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right="1204"/>
        <w:rPr>
          <w:rFonts w:ascii="仿宋" w:hAnsi="仿宋" w:eastAsia="仿宋" w:cs="Times New Roman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right="1204"/>
        <w:jc w:val="center"/>
        <w:rPr>
          <w:rFonts w:ascii="仿宋" w:hAnsi="仿宋" w:eastAsia="仿宋" w:cs="Times New Roman"/>
          <w:b/>
          <w:bCs/>
          <w:kern w:val="2"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28"/>
        </w:rPr>
        <w:t xml:space="preserve">      2020年中医住培学员年度综合测评流程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年度测评为中医住培过程考核的重要组成部分，请各位学员高度重视、认真准备，争取取得好成绩。为高效、有序、顺利的开展本年度测评工作，测评流程安排如下：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学员准备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自通知发布之日起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学员即可开始准备测评</w:t>
      </w:r>
      <w:r>
        <w:rPr>
          <w:rFonts w:hint="eastAsia" w:ascii="仿宋" w:hAnsi="仿宋" w:eastAsia="仿宋"/>
          <w:sz w:val="28"/>
          <w:szCs w:val="28"/>
        </w:rPr>
        <w:t>PPT。PPT完成时间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不应晚于2021年1月9日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二、测评PPT要求：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客观全面、重点突出，所涉及数据务求精确、专业，行文逻辑须清晰、明了，实事求是。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2、PPT格式：采用Power Point软件制作。PPT页数不得少于</w:t>
      </w:r>
      <w:r>
        <w:rPr>
          <w:rFonts w:ascii="仿宋" w:hAnsi="仿宋" w:eastAsia="仿宋" w:cs="Times New Roman"/>
          <w:kern w:val="2"/>
          <w:sz w:val="30"/>
          <w:szCs w:val="30"/>
        </w:rPr>
        <w:t>20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张。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3、内容：</w:t>
      </w:r>
      <w:r>
        <w:rPr>
          <w:rFonts w:ascii="仿宋" w:hAnsi="仿宋" w:eastAsia="仿宋" w:cs="Times New Roman"/>
          <w:kern w:val="2"/>
          <w:sz w:val="30"/>
          <w:szCs w:val="30"/>
        </w:rPr>
        <w:t>2020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年住培任务完成情况（培训纪律、日常出勤、轮转科室、参加科室各项教学活动、承担各项临床操作、培训收获、抗疫情况等）；20</w:t>
      </w:r>
      <w:r>
        <w:rPr>
          <w:rFonts w:ascii="仿宋" w:hAnsi="仿宋" w:eastAsia="仿宋" w:cs="Times New Roman"/>
          <w:kern w:val="2"/>
          <w:sz w:val="30"/>
          <w:szCs w:val="30"/>
        </w:rPr>
        <w:t>20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年主要成绩（住培学业和学术等）；存在的不足与改进方法；下一步计划与目标等。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/>
        <w:rPr>
          <w:rFonts w:ascii="仿宋" w:hAnsi="仿宋" w:eastAsia="仿宋" w:cs="Times New Roman"/>
          <w:b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</w:rPr>
        <w:t>三、测评形式及流程：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</w:rPr>
        <w:t>1、单位人、社会人学员：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PPT述职+现场答辩。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（1）PPT述职：每位学员</w:t>
      </w:r>
      <w:r>
        <w:rPr>
          <w:rFonts w:ascii="仿宋" w:hAnsi="仿宋" w:eastAsia="仿宋" w:cs="Times New Roman"/>
          <w:kern w:val="2"/>
          <w:sz w:val="30"/>
          <w:szCs w:val="30"/>
        </w:rPr>
        <w:t>按分组序号进行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测评，</w:t>
      </w:r>
      <w:r>
        <w:rPr>
          <w:rFonts w:ascii="仿宋" w:hAnsi="仿宋" w:eastAsia="仿宋" w:cs="Times New Roman"/>
          <w:kern w:val="2"/>
          <w:sz w:val="30"/>
          <w:szCs w:val="30"/>
        </w:rPr>
        <w:t>每人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PPT汇报</w:t>
      </w:r>
      <w:r>
        <w:rPr>
          <w:rFonts w:ascii="仿宋" w:hAnsi="仿宋" w:eastAsia="仿宋" w:cs="Times New Roman"/>
          <w:kern w:val="2"/>
          <w:sz w:val="30"/>
          <w:szCs w:val="30"/>
        </w:rPr>
        <w:t>时间不超过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5</w:t>
      </w:r>
      <w:r>
        <w:rPr>
          <w:rFonts w:ascii="仿宋" w:hAnsi="仿宋" w:eastAsia="仿宋" w:cs="Times New Roman"/>
          <w:kern w:val="2"/>
          <w:sz w:val="30"/>
          <w:szCs w:val="30"/>
        </w:rPr>
        <w:t>分钟，时间到即停止。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（2）现场答辩：PPT汇报</w:t>
      </w:r>
      <w:r>
        <w:rPr>
          <w:rFonts w:ascii="仿宋" w:hAnsi="仿宋" w:eastAsia="仿宋" w:cs="Times New Roman"/>
          <w:kern w:val="2"/>
          <w:sz w:val="30"/>
          <w:szCs w:val="30"/>
        </w:rPr>
        <w:t>完毕为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现场</w:t>
      </w:r>
      <w:r>
        <w:rPr>
          <w:rFonts w:ascii="仿宋" w:hAnsi="仿宋" w:eastAsia="仿宋" w:cs="Times New Roman"/>
          <w:kern w:val="2"/>
          <w:sz w:val="30"/>
          <w:szCs w:val="30"/>
        </w:rPr>
        <w:t>答辩环节，由评委针对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测评学员</w:t>
      </w:r>
      <w:r>
        <w:rPr>
          <w:rFonts w:ascii="仿宋" w:hAnsi="仿宋" w:eastAsia="仿宋" w:cs="Times New Roman"/>
          <w:kern w:val="2"/>
          <w:sz w:val="30"/>
          <w:szCs w:val="30"/>
        </w:rPr>
        <w:t>述职内容进行提问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（至少两个专业问题）</w:t>
      </w:r>
      <w:r>
        <w:rPr>
          <w:rFonts w:ascii="仿宋" w:hAnsi="仿宋" w:eastAsia="仿宋" w:cs="Times New Roman"/>
          <w:kern w:val="2"/>
          <w:sz w:val="30"/>
          <w:szCs w:val="30"/>
        </w:rPr>
        <w:t>。答辩环节时间为5分钟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（3）评委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评分：现场</w:t>
      </w:r>
      <w:r>
        <w:rPr>
          <w:rFonts w:ascii="仿宋" w:hAnsi="仿宋" w:eastAsia="仿宋" w:cs="Times New Roman"/>
          <w:kern w:val="2"/>
          <w:sz w:val="30"/>
          <w:szCs w:val="30"/>
        </w:rPr>
        <w:t>答辩完毕，评委即为学员打分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  <w:r>
        <w:rPr>
          <w:rFonts w:ascii="仿宋" w:hAnsi="仿宋" w:eastAsia="仿宋" w:cs="Times New Roman"/>
          <w:kern w:val="2"/>
          <w:sz w:val="30"/>
          <w:szCs w:val="30"/>
        </w:rPr>
        <w:t>评分表由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统分</w:t>
      </w:r>
      <w:r>
        <w:rPr>
          <w:rFonts w:ascii="仿宋" w:hAnsi="仿宋" w:eastAsia="仿宋" w:cs="Times New Roman"/>
          <w:kern w:val="2"/>
          <w:sz w:val="30"/>
          <w:szCs w:val="30"/>
        </w:rPr>
        <w:t>员当场收回并现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场</w:t>
      </w:r>
      <w:r>
        <w:rPr>
          <w:rFonts w:ascii="仿宋" w:hAnsi="仿宋" w:eastAsia="仿宋" w:cs="Times New Roman"/>
          <w:kern w:val="2"/>
          <w:sz w:val="30"/>
          <w:szCs w:val="30"/>
        </w:rPr>
        <w:t>进行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统分（去掉一个最高分，去掉一个最低分后求平均分）。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（4）成绩确认：待最后一名学员测评完毕后统一公布成绩，每位学员当场</w:t>
      </w:r>
      <w:r>
        <w:rPr>
          <w:rFonts w:ascii="仿宋" w:hAnsi="仿宋" w:eastAsia="仿宋" w:cs="Times New Roman"/>
          <w:kern w:val="2"/>
          <w:sz w:val="30"/>
          <w:szCs w:val="30"/>
        </w:rPr>
        <w:t>在总评分表上签字确认。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ascii="仿宋" w:hAnsi="仿宋" w:eastAsia="仿宋" w:cs="Times New Roman"/>
          <w:kern w:val="2"/>
          <w:sz w:val="30"/>
          <w:szCs w:val="30"/>
        </w:rPr>
        <w:t>学员分组及时间安排如下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：</w:t>
      </w:r>
    </w:p>
    <w:tbl>
      <w:tblPr>
        <w:tblStyle w:val="3"/>
        <w:tblW w:w="7088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9"/>
        <w:gridCol w:w="1417"/>
        <w:gridCol w:w="1453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第一组（针灸、康复、经典病房、风湿免疫科、老年病科、治未病方向）（1月1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日上午8:30-12:00）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所属科室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杨思敏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李俊斌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任依蓝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陈生荣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熊鑫源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倪静思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徐宏明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经典病房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李鎏甫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经典病房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风湿免疫科</w:t>
            </w:r>
          </w:p>
        </w:tc>
      </w:tr>
      <w:tr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郑小锋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风湿免疫科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何茗苠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王翔武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治未病中心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治未病中心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治未病中心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088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0"/>
        <w:gridCol w:w="703"/>
        <w:gridCol w:w="1417"/>
        <w:gridCol w:w="14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第二组（消化内科、心血管、国际病房、肿瘤、神经内科、呼吸内科方向）（1月1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日下午2:00-5:30）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所属科室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何中灿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陈慧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王文婧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心血管内1科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卓佳权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高林佳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陈春利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胡粟丽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潘义庭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心血管内1科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孔铉齐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心血管内1科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郑银漫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国际病房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包善林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范东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陈春宇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黄冬梅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杨柳燕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唐小萍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088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38"/>
        <w:gridCol w:w="1416"/>
        <w:gridCol w:w="139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第三组（儿科、妇科、肛肠科、骨科、泌尿外、皮肤科、普外科、眼科、内分泌科、肾病科方向）（1月1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日上午8:30-12:00）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所属科室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李南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姚佐华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席超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潘巧莉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马腾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廖梦笔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顾佳祺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张丽瑶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卿伟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王萧颖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泌尿外科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赵谊佳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李莉莉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陈铱萌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程仁义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曾仲富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肾病科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1427"/>
        <w:gridCol w:w="1395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第四组（针灸、推拿、康复、治未病方向）（1月1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日下午2:00-5:30）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定科科室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曹小仁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陈洪平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吕梦凌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张晨辰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董友芝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贾婷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李双利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李昭蓉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熊世美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2019级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段多喜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治未病中心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治未病中心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推拿科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42"/>
        <w:gridCol w:w="780"/>
        <w:gridCol w:w="1042"/>
        <w:gridCol w:w="1283"/>
        <w:gridCol w:w="2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第五组（妇科、骨科、肛肠、皮肤、泌尿外、心血管方向）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日上午8:30-12:00）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定科科室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李小霞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李燕青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张永越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敬鸥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向灵希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王超兰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周豪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泌尿外科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柴红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蹇秀林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梁婷婷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程小丹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心血管内2科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心血管内科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1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01"/>
        <w:gridCol w:w="825"/>
        <w:gridCol w:w="1101"/>
        <w:gridCol w:w="1356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第六组（内分泌、消化、老年、肾病、肿瘤方向）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日下午2:00-5:30）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定科科室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杨艮龙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内分泌科</w:t>
            </w:r>
          </w:p>
        </w:tc>
      </w:tr>
      <w:tr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曹秋梅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胡小林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黄雪艳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鲁金林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肖志琴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张莉萍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消化内科</w:t>
            </w:r>
          </w:p>
        </w:tc>
      </w:tr>
      <w:tr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何馨彤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黄仁飞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老年病科</w:t>
            </w:r>
          </w:p>
        </w:tc>
      </w:tr>
      <w:tr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肾病内2科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林惠敏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肾病内2科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李美慧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肿瘤内1科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杨腾澜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肿瘤内1科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肿瘤内1科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7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28"/>
        <w:gridCol w:w="1205"/>
        <w:gridCol w:w="1289"/>
        <w:gridCol w:w="1205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第七组（儿科、呼吸、眼科、急诊、神内方向）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（1月1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日上午8:30-12:00）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定科科室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赵雅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龚曼俐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薛华容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邓小琼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熊垚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杨邢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孙杰文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马兆振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宋洋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本院职工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张凯涛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本院职工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周海强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本院职工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神经内科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（5）其它要求：</w:t>
      </w: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</w:rPr>
        <w:t>组测评</w:t>
      </w:r>
      <w:r>
        <w:rPr>
          <w:rFonts w:ascii="仿宋" w:hAnsi="仿宋" w:eastAsia="仿宋"/>
          <w:sz w:val="28"/>
          <w:szCs w:val="28"/>
        </w:rPr>
        <w:t>人员必须从始至终参加，遵守会场纪律，不起哄，不喝倒彩，做文明观众。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/>
          <w:b/>
          <w:sz w:val="28"/>
          <w:szCs w:val="28"/>
        </w:rPr>
        <w:t>2、并轨专硕学员：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制作述职PPT，同年级不同住培专业组间依据PPT内容进行互评。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（1）PPT上交时间：2021年1月9日截止，P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按照“年级+组长姓名+姓名”格式命名（如：2</w:t>
      </w:r>
      <w:r>
        <w:rPr>
          <w:rFonts w:ascii="仿宋" w:hAnsi="仿宋" w:eastAsia="仿宋"/>
          <w:sz w:val="28"/>
          <w:szCs w:val="28"/>
        </w:rPr>
        <w:t>018</w:t>
      </w:r>
      <w:r>
        <w:rPr>
          <w:rFonts w:hint="eastAsia" w:ascii="仿宋" w:hAnsi="仿宋" w:eastAsia="仿宋"/>
          <w:sz w:val="28"/>
          <w:szCs w:val="28"/>
        </w:rPr>
        <w:t>级+罗X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+王小明），由各住培专业组组长收集完毕组员PPT后，直接打包发送至邮箱：</w:t>
      </w:r>
      <w:r>
        <w:fldChar w:fldCharType="begin"/>
      </w:r>
      <w:r>
        <w:instrText xml:space="preserve"> HYPERLINK "mailto:103588031@qq.com"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103588031@qq.com</w:t>
      </w:r>
      <w:r>
        <w:rPr>
          <w:rStyle w:val="5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。压缩包以“年级+组别”命名。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（2）组间互评小组成员选拔：采用各组学员自愿报名结合组长推荐方式选出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名学员作为互评小组成员，原则上专业组长必须参加。选拔时间为2021年1月6-8日。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（3）组间互评：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1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：2021年1月14日下午2</w:t>
      </w:r>
      <w:r>
        <w:rPr>
          <w:rFonts w:ascii="仿宋" w:hAnsi="仿宋" w:eastAsia="仿宋"/>
          <w:sz w:val="28"/>
          <w:szCs w:val="28"/>
        </w:rPr>
        <w:t>:00-5:30</w:t>
      </w:r>
      <w:r>
        <w:rPr>
          <w:rFonts w:hint="eastAsia" w:ascii="仿宋" w:hAnsi="仿宋" w:eastAsia="仿宋"/>
          <w:sz w:val="28"/>
          <w:szCs w:val="28"/>
        </w:rPr>
        <w:t>，地点:学术报告厅。由继教部组织、监督组间互评。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2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流程</w:t>
      </w:r>
      <w:r>
        <w:rPr>
          <w:rFonts w:hint="eastAsia" w:ascii="仿宋" w:hAnsi="仿宋" w:eastAsia="仿宋"/>
          <w:sz w:val="28"/>
          <w:szCs w:val="28"/>
        </w:rPr>
        <w:t>：互评小组成员测评前均须签订保密协议方能开展互评工作。互评当天由继续教育部随机分配互评专业组PPT。每个互评组每名成员分别打分，最终分数由组长计算平均分并登记在统分表上。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= 3 \* GB3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成绩确认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继续教育部汇总统分表并排序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互评组在各自的最终成绩单上签字</w:t>
      </w:r>
      <w:r>
        <w:rPr>
          <w:rFonts w:hint="eastAsia" w:ascii="仿宋" w:hAnsi="仿宋" w:eastAsia="仿宋"/>
          <w:sz w:val="28"/>
          <w:szCs w:val="28"/>
        </w:rPr>
        <w:t>确认。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四、成绩公布：</w:t>
      </w:r>
      <w:r>
        <w:rPr>
          <w:rFonts w:hint="eastAsia" w:ascii="仿宋" w:hAnsi="仿宋" w:eastAsia="仿宋"/>
          <w:sz w:val="28"/>
          <w:szCs w:val="28"/>
        </w:rPr>
        <w:t>2021年1月15日。继续教育部将成绩、排名分别公布在我院继续教育网和部门A</w:t>
      </w:r>
      <w:r>
        <w:rPr>
          <w:rFonts w:ascii="仿宋" w:hAnsi="仿宋" w:eastAsia="仿宋"/>
          <w:sz w:val="28"/>
          <w:szCs w:val="28"/>
        </w:rPr>
        <w:t>PP</w:t>
      </w:r>
      <w:r>
        <w:rPr>
          <w:rFonts w:hint="eastAsia" w:ascii="仿宋" w:hAnsi="仿宋" w:eastAsia="仿宋"/>
          <w:sz w:val="28"/>
          <w:szCs w:val="28"/>
        </w:rPr>
        <w:t>上，并通知相关学员进行整改。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整改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2021年1月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日前，按照整改提纲要求，完成整改报告。继教部统一收取学员所撰写的整改报告，组织专家进行评价，评价方式及结果认定另行通知。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年中医住院医师规范化培训学员年度述职P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评分表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172720</wp:posOffset>
            </wp:positionV>
            <wp:extent cx="1710055" cy="1685925"/>
            <wp:effectExtent l="0" t="0" r="4445" b="9525"/>
            <wp:wrapNone/>
            <wp:docPr id="1" name="Picture 3" descr="继教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继教部章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继续教育部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2020年12月2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附：20</w:t>
      </w:r>
      <w:r>
        <w:rPr>
          <w:rFonts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年度中医住院医师规范化培训学员年度述职PPT评分表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  <w:u w:val="thick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年级：</w:t>
      </w:r>
      <w:r>
        <w:rPr>
          <w:rFonts w:hint="eastAsia" w:ascii="仿宋" w:hAnsi="仿宋" w:eastAsia="仿宋"/>
          <w:b/>
          <w:bCs/>
          <w:sz w:val="32"/>
          <w:szCs w:val="32"/>
          <w:u w:val="thick"/>
        </w:rPr>
        <w:t xml:space="preserve">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学员姓名：</w:t>
      </w:r>
      <w:r>
        <w:rPr>
          <w:rFonts w:hint="eastAsia" w:ascii="仿宋" w:hAnsi="仿宋" w:eastAsia="仿宋"/>
          <w:b/>
          <w:bCs/>
          <w:sz w:val="32"/>
          <w:szCs w:val="32"/>
          <w:u w:val="thick"/>
        </w:rPr>
        <w:t xml:space="preserve">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</w:t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评委签字：</w:t>
      </w:r>
      <w:r>
        <w:rPr>
          <w:rFonts w:hint="eastAsia" w:ascii="仿宋" w:hAnsi="仿宋" w:eastAsia="仿宋"/>
          <w:b/>
          <w:bCs/>
          <w:sz w:val="32"/>
          <w:szCs w:val="32"/>
          <w:u w:val="thick"/>
        </w:rPr>
        <w:t xml:space="preserve">        </w:t>
      </w:r>
      <w:r>
        <w:rPr>
          <w:rFonts w:ascii="仿宋" w:hAnsi="仿宋" w:eastAsia="仿宋"/>
          <w:b/>
          <w:bCs/>
          <w:sz w:val="32"/>
          <w:szCs w:val="32"/>
          <w:u w:val="thick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  <w:u w:val="thick"/>
        </w:rPr>
        <w:t xml:space="preserve">   </w:t>
      </w:r>
    </w:p>
    <w:tbl>
      <w:tblPr>
        <w:tblStyle w:val="3"/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6"/>
        <w:gridCol w:w="4536"/>
        <w:gridCol w:w="993"/>
        <w:gridCol w:w="85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7512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评分要素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分值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得分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1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PPT未出现抄袭、雷同。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若有雷同，则雷同的P</w:t>
            </w:r>
            <w:r>
              <w:rPr>
                <w:rFonts w:ascii="仿宋" w:hAnsi="仿宋" w:eastAsia="仿宋" w:cs="等线"/>
                <w:szCs w:val="21"/>
              </w:rPr>
              <w:t>PT</w:t>
            </w:r>
            <w:r>
              <w:rPr>
                <w:rFonts w:hint="eastAsia" w:ascii="仿宋" w:hAnsi="仿宋" w:eastAsia="仿宋" w:cs="等线"/>
                <w:szCs w:val="21"/>
              </w:rPr>
              <w:t>该项均不得分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2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版面设计和谐美观、布局合理、文字清晰、字体恰当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P</w:t>
            </w:r>
            <w:r>
              <w:rPr>
                <w:rFonts w:ascii="仿宋" w:hAnsi="仿宋" w:eastAsia="仿宋" w:cs="等线"/>
                <w:szCs w:val="21"/>
              </w:rPr>
              <w:t>PT</w:t>
            </w:r>
            <w:r>
              <w:rPr>
                <w:rFonts w:hint="eastAsia" w:ascii="仿宋" w:hAnsi="仿宋" w:eastAsia="仿宋" w:cs="等线"/>
                <w:szCs w:val="21"/>
              </w:rPr>
              <w:t>张数不够的，缺一张扣1分，扣完为止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3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图文并茂、叙述全面，重点突出；内容能够清晰、准确的表达；</w:t>
            </w:r>
            <w:r>
              <w:rPr>
                <w:rFonts w:hint="eastAsia" w:ascii="仿宋" w:hAnsi="仿宋" w:eastAsia="仿宋" w:cs="等线"/>
                <w:b/>
                <w:bCs/>
                <w:sz w:val="24"/>
              </w:rPr>
              <w:t>实事求是</w:t>
            </w:r>
            <w:r>
              <w:rPr>
                <w:rFonts w:hint="eastAsia" w:ascii="仿宋" w:hAnsi="仿宋" w:eastAsia="仿宋" w:cs="等线"/>
                <w:sz w:val="24"/>
              </w:rPr>
              <w:t>，所涉及数据精确专业。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10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如有弄虚作假，已经核实，该项不得分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2</w:t>
            </w:r>
            <w:r>
              <w:rPr>
                <w:rFonts w:ascii="仿宋" w:hAnsi="仿宋" w:eastAsia="仿宋" w:cs="等线"/>
                <w:sz w:val="24"/>
              </w:rPr>
              <w:t>020</w:t>
            </w:r>
            <w:r>
              <w:rPr>
                <w:rFonts w:hint="eastAsia" w:ascii="仿宋" w:hAnsi="仿宋" w:eastAsia="仿宋" w:cs="等线"/>
                <w:sz w:val="24"/>
              </w:rPr>
              <w:t>年住培任务完成情况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遵守住培各项规章制度，在岗情况良好，科室交班、小讲课、教学查房等无无故缺勤、迟到早退；按时出入科；培训手册填写完整，质量高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20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1、迟到/缺勤1次扣5分，扣完为止；</w:t>
            </w:r>
            <w:r>
              <w:rPr>
                <w:rFonts w:ascii="仿宋" w:hAnsi="仿宋" w:eastAsia="仿宋" w:cs="等线"/>
                <w:szCs w:val="21"/>
              </w:rPr>
              <w:t>2</w:t>
            </w:r>
            <w:r>
              <w:rPr>
                <w:rFonts w:hint="eastAsia" w:ascii="仿宋" w:hAnsi="仿宋" w:eastAsia="仿宋" w:cs="等线"/>
                <w:szCs w:val="21"/>
              </w:rPr>
              <w:t>、如有违纪，或因违纪被科室书面上报的，该项不得分。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按照培训要求，优质、高效的完成各项培训任务（管床、临床技能、掌握病种、临床诊疗参与度、门诊跟师情况等）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25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如有弄虚作假，该项不得分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疫情期间坚守岗位、表现突出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疫情期间未按时延迟返岗的，该项不得分。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5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20</w:t>
            </w:r>
            <w:r>
              <w:rPr>
                <w:rFonts w:ascii="仿宋" w:hAnsi="仿宋" w:eastAsia="仿宋" w:cs="等线"/>
                <w:sz w:val="24"/>
              </w:rPr>
              <w:t>20</w:t>
            </w:r>
            <w:r>
              <w:rPr>
                <w:rFonts w:hint="eastAsia" w:ascii="仿宋" w:hAnsi="仿宋" w:eastAsia="仿宋" w:cs="等线"/>
                <w:sz w:val="24"/>
              </w:rPr>
              <w:t>年业绩（住培学业和学术）成就突出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15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等线"/>
                <w:szCs w:val="21"/>
              </w:rPr>
            </w:pPr>
            <w:r>
              <w:rPr>
                <w:rFonts w:hint="eastAsia" w:ascii="仿宋" w:hAnsi="仿宋" w:eastAsia="仿宋" w:cs="等线"/>
                <w:szCs w:val="21"/>
              </w:rPr>
              <w:t>2</w:t>
            </w:r>
            <w:r>
              <w:rPr>
                <w:rFonts w:ascii="仿宋" w:hAnsi="仿宋" w:eastAsia="仿宋" w:cs="等线"/>
                <w:szCs w:val="21"/>
              </w:rPr>
              <w:t>018</w:t>
            </w:r>
            <w:r>
              <w:rPr>
                <w:rFonts w:hint="eastAsia" w:ascii="仿宋" w:hAnsi="仿宋" w:eastAsia="仿宋" w:cs="等线"/>
                <w:szCs w:val="21"/>
              </w:rPr>
              <w:t>级未取得执业医师资格证该项不得分，2</w:t>
            </w:r>
            <w:r>
              <w:rPr>
                <w:rFonts w:ascii="仿宋" w:hAnsi="仿宋" w:eastAsia="仿宋" w:cs="等线"/>
                <w:szCs w:val="21"/>
              </w:rPr>
              <w:t>019</w:t>
            </w:r>
            <w:r>
              <w:rPr>
                <w:rFonts w:hint="eastAsia" w:ascii="仿宋" w:hAnsi="仿宋" w:eastAsia="仿宋" w:cs="等线"/>
                <w:szCs w:val="21"/>
              </w:rPr>
              <w:t>级未取得执业医师资格证扣</w:t>
            </w:r>
            <w:r>
              <w:rPr>
                <w:rFonts w:ascii="仿宋" w:hAnsi="仿宋" w:eastAsia="仿宋" w:cs="等线"/>
                <w:szCs w:val="21"/>
              </w:rPr>
              <w:t>10</w:t>
            </w:r>
            <w:r>
              <w:rPr>
                <w:rFonts w:hint="eastAsia" w:ascii="仿宋" w:hAnsi="仿宋" w:eastAsia="仿宋" w:cs="等线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6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对工作中的不足有清晰的认识和明确的改进措施（计划）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10分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7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等线"/>
                <w:sz w:val="24"/>
              </w:rPr>
            </w:pPr>
            <w:r>
              <w:rPr>
                <w:rFonts w:hint="eastAsia" w:ascii="仿宋" w:hAnsi="仿宋" w:eastAsia="仿宋" w:cs="等线"/>
                <w:sz w:val="24"/>
              </w:rPr>
              <w:t>下一年目标明确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  <w:r>
              <w:rPr>
                <w:rFonts w:ascii="仿宋" w:hAnsi="仿宋" w:eastAsia="仿宋" w:cs="等线"/>
                <w:sz w:val="24"/>
              </w:rPr>
              <w:t>5</w:t>
            </w:r>
            <w:r>
              <w:rPr>
                <w:rFonts w:hint="eastAsia" w:ascii="仿宋" w:hAnsi="仿宋" w:eastAsia="仿宋" w:cs="等线"/>
                <w:sz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b/>
                <w:bCs/>
                <w:sz w:val="24"/>
              </w:rPr>
            </w:pPr>
            <w:r>
              <w:rPr>
                <w:rFonts w:hint="eastAsia" w:ascii="仿宋" w:hAnsi="仿宋" w:eastAsia="仿宋" w:cs="等线"/>
                <w:b/>
                <w:bCs/>
                <w:sz w:val="24"/>
              </w:rPr>
              <w:t>总分</w:t>
            </w:r>
          </w:p>
        </w:tc>
        <w:tc>
          <w:tcPr>
            <w:tcW w:w="4536" w:type="dxa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b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b/>
                <w:bCs/>
                <w:sz w:val="24"/>
              </w:rPr>
            </w:pPr>
            <w:r>
              <w:rPr>
                <w:rFonts w:hint="eastAsia" w:ascii="仿宋" w:hAnsi="仿宋" w:eastAsia="仿宋" w:cs="等线"/>
                <w:b/>
                <w:bCs/>
                <w:sz w:val="24"/>
              </w:rPr>
              <w:t>100分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b/>
                <w:bCs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等线"/>
                <w:b/>
                <w:bCs/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 w:ascii="仿宋" w:hAnsi="仿宋" w:eastAsia="仿宋"/>
          <w:sz w:val="24"/>
        </w:rPr>
        <w:t>注：评分采用整数。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right="1120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432B"/>
    <w:rsid w:val="389A432B"/>
    <w:rsid w:val="629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2020-12-29T06:04:00Z</dcterms:created>
  <dc:creator>米勒</dc:creator>
  <cp:lastModifiedBy>米勒</cp:lastModifiedBy>
  <dcterms:modified xsi:type="dcterms:W3CDTF">2020-12-29T06:08:36Z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